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A2" w:rsidRPr="009624A2" w:rsidRDefault="009624A2" w:rsidP="009624A2">
      <w:pPr>
        <w:pStyle w:val="ListParagraph"/>
        <w:numPr>
          <w:ilvl w:val="0"/>
          <w:numId w:val="1"/>
        </w:numPr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sz w:val="28"/>
          <w:szCs w:val="28"/>
          <w:bdr w:val="none" w:sz="0" w:space="0" w:color="auto" w:frame="1"/>
          <w:shd w:val="clear" w:color="auto" w:fill="FFFFFF"/>
        </w:rPr>
      </w:pPr>
      <w:r w:rsidRPr="009624A2">
        <w:rPr>
          <w:rStyle w:val="Strong"/>
          <w:rFonts w:ascii="Vazir" w:eastAsiaTheme="minorHAnsi" w:hAnsi="Vazir" w:cs="B Nazanin" w:hint="cs"/>
          <w:sz w:val="28"/>
          <w:szCs w:val="28"/>
          <w:bdr w:val="none" w:sz="0" w:space="0" w:color="auto" w:frame="1"/>
          <w:shd w:val="clear" w:color="auto" w:fill="FFFFFF"/>
          <w:rtl/>
        </w:rPr>
        <w:t>محورهای کنفرانس :</w:t>
      </w:r>
    </w:p>
    <w:p w:rsid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Vazir" w:eastAsiaTheme="minorHAnsi" w:hAnsi="Vazir" w:cs="B Nazanin" w:hint="cs"/>
          <w:sz w:val="28"/>
          <w:szCs w:val="28"/>
          <w:bdr w:val="none" w:sz="0" w:space="0" w:color="auto" w:frame="1"/>
          <w:shd w:val="clear" w:color="auto" w:fill="FFFFFF"/>
          <w:rtl/>
        </w:rPr>
        <w:t>فناوری</w:t>
      </w:r>
      <w:r>
        <w:rPr>
          <w:rStyle w:val="Strong"/>
          <w:rFonts w:ascii="Vazir" w:eastAsiaTheme="minorHAnsi" w:hAnsi="Vazir" w:cs="B Nazanin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>
        <w:rPr>
          <w:rStyle w:val="Strong"/>
          <w:rFonts w:ascii="Vazir" w:eastAsiaTheme="minorHAnsi" w:hAnsi="Vazir" w:cs="B Nazanin" w:hint="cs"/>
          <w:sz w:val="28"/>
          <w:szCs w:val="28"/>
          <w:bdr w:val="none" w:sz="0" w:space="0" w:color="auto" w:frame="1"/>
          <w:shd w:val="clear" w:color="auto" w:fill="FFFFFF"/>
          <w:rtl/>
        </w:rPr>
        <w:t>های نوین در خودروها (خودران، برقی، متصل و هوشمند) در بخش</w:t>
      </w:r>
      <w:r>
        <w:rPr>
          <w:rStyle w:val="Strong"/>
          <w:rFonts w:ascii="Vazir" w:eastAsiaTheme="minorHAnsi" w:hAnsi="Vazir" w:cs="B Nazanin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>
        <w:rPr>
          <w:rStyle w:val="Strong"/>
          <w:rFonts w:ascii="Vazir" w:eastAsiaTheme="minorHAnsi" w:hAnsi="Vazir" w:cs="B Nazanin" w:hint="cs"/>
          <w:sz w:val="28"/>
          <w:szCs w:val="28"/>
          <w:bdr w:val="none" w:sz="0" w:space="0" w:color="auto" w:frame="1"/>
          <w:shd w:val="clear" w:color="auto" w:fill="FFFFFF"/>
          <w:rtl/>
        </w:rPr>
        <w:t>های :</w:t>
      </w:r>
    </w:p>
    <w:p w:rsid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bookmarkStart w:id="0" w:name="_GoBack"/>
      <w:bookmarkEnd w:id="0"/>
    </w:p>
    <w:p w:rsidR="009624A2" w:rsidRPr="000D17FB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Titr"/>
          <w:bdr w:val="none" w:sz="0" w:space="0" w:color="auto" w:frame="1"/>
          <w:shd w:val="clear" w:color="auto" w:fill="FFFFFF"/>
          <w:rtl/>
        </w:rPr>
      </w:pPr>
      <w:r w:rsidRPr="000D17FB">
        <w:rPr>
          <w:rStyle w:val="Strong"/>
          <w:rFonts w:ascii="Vazir" w:eastAsiaTheme="minorHAnsi" w:hAnsi="Vazir" w:cs="B Titr" w:hint="cs"/>
          <w:bdr w:val="none" w:sz="0" w:space="0" w:color="auto" w:frame="1"/>
          <w:shd w:val="clear" w:color="auto" w:fill="FFFFFF"/>
          <w:rtl/>
        </w:rPr>
        <w:t>الف) علوم و کامپیوتر و هوش مصنوعی :</w:t>
      </w:r>
    </w:p>
    <w:p w:rsidR="009624A2" w:rsidRP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پردازش تصاویر و بینایی ماشین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الگوریتم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هوش مصنوعی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سیستم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کمک راننده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امنیت داده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الگوریتم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تحلیلی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فناوری اطلاعات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کنترل از راه دور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داده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کاوی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معماری شبکه و سیستم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هدایت و ناوبری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نقشه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برداری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شبیه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سازی نرم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افزاری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پارکینگ هوشمند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بومی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سازی سیستم عامل مالتی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مدیا</w:t>
      </w:r>
    </w:p>
    <w:p w:rsid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9624A2" w:rsidRPr="000D17FB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Titr"/>
          <w:b w:val="0"/>
          <w:bCs w:val="0"/>
          <w:bdr w:val="none" w:sz="0" w:space="0" w:color="auto" w:frame="1"/>
          <w:shd w:val="clear" w:color="auto" w:fill="FFFFFF"/>
          <w:rtl/>
        </w:rPr>
      </w:pPr>
      <w:r w:rsidRPr="000D17FB">
        <w:rPr>
          <w:rStyle w:val="Strong"/>
          <w:rFonts w:ascii="Vazir" w:eastAsiaTheme="minorHAnsi" w:hAnsi="Vazir" w:cs="B Titr" w:hint="cs"/>
          <w:bdr w:val="none" w:sz="0" w:space="0" w:color="auto" w:frame="1"/>
          <w:shd w:val="clear" w:color="auto" w:fill="FFFFFF"/>
          <w:rtl/>
        </w:rPr>
        <w:t>ب) برق و الکترونیک :</w:t>
      </w:r>
    </w:p>
    <w:p w:rsidR="009624A2" w:rsidRP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سیستم انتقال قدرت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تکنولوژی باتری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کنترل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سیستم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ها و ماژول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ارتباطی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تبادل اطلاعات و مخابرات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سیستم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برقی و الکترونیکی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ایستگاه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شارژ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پروتکل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ارتباطی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حساسه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ها</w:t>
      </w:r>
    </w:p>
    <w:p w:rsid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9624A2" w:rsidRPr="000D17FB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Titr"/>
          <w:b w:val="0"/>
          <w:bCs w:val="0"/>
          <w:bdr w:val="none" w:sz="0" w:space="0" w:color="auto" w:frame="1"/>
          <w:shd w:val="clear" w:color="auto" w:fill="FFFFFF"/>
          <w:rtl/>
        </w:rPr>
      </w:pPr>
      <w:r w:rsidRPr="000D17FB">
        <w:rPr>
          <w:rStyle w:val="Strong"/>
          <w:rFonts w:ascii="Vazir" w:eastAsiaTheme="minorHAnsi" w:hAnsi="Vazir" w:cs="B Titr" w:hint="cs"/>
          <w:bdr w:val="none" w:sz="0" w:space="0" w:color="auto" w:frame="1"/>
          <w:shd w:val="clear" w:color="auto" w:fill="FFFFFF"/>
          <w:rtl/>
        </w:rPr>
        <w:t>ج) مکانیک :</w:t>
      </w:r>
    </w:p>
    <w:p w:rsidR="009624A2" w:rsidRP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Strong"/>
          <w:rFonts w:ascii="Vazir" w:eastAsiaTheme="minorHAnsi" w:hAnsi="Vazir" w:cs="B Nazanin" w:hint="cs"/>
          <w:sz w:val="28"/>
          <w:szCs w:val="28"/>
          <w:bdr w:val="none" w:sz="0" w:space="0" w:color="auto" w:frame="1"/>
          <w:shd w:val="clear" w:color="auto" w:fill="FFFFFF"/>
          <w:rtl/>
        </w:rPr>
        <w:t>س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یستم تهویه مطبوع و انتقال حرارت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پایداری و بهینه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سازی در بخش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مختلف خودرو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ارتعاشات و دینامیک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سیستم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مکانیکی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بومی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سازی قطعات، سامانه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ها و ماژول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های تک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برقی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انرژی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نو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مدل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سازی و طرح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مفهومی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سازه و پلتفرم نوین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راهکارهای کاهش و بهینه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سازی مصرف سوخت به روش بهره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گیری از پیشرانه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برقی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ایمنی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مکانیزم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نوین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توسعه ایستگاه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های شارژ برقی و زیرساخت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های لازم برای ایجاد آن </w:t>
      </w:r>
    </w:p>
    <w:p w:rsid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9624A2" w:rsidRPr="000D17FB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Titr"/>
          <w:b w:val="0"/>
          <w:bCs w:val="0"/>
          <w:bdr w:val="none" w:sz="0" w:space="0" w:color="auto" w:frame="1"/>
          <w:shd w:val="clear" w:color="auto" w:fill="FFFFFF"/>
          <w:rtl/>
        </w:rPr>
      </w:pPr>
      <w:r w:rsidRPr="000D17FB">
        <w:rPr>
          <w:rStyle w:val="Strong"/>
          <w:rFonts w:ascii="Vazir" w:eastAsiaTheme="minorHAnsi" w:hAnsi="Vazir" w:cs="B Titr" w:hint="cs"/>
          <w:bdr w:val="none" w:sz="0" w:space="0" w:color="auto" w:frame="1"/>
          <w:shd w:val="clear" w:color="auto" w:fill="FFFFFF"/>
          <w:rtl/>
        </w:rPr>
        <w:t>د) سایر بخش</w:t>
      </w:r>
      <w:r w:rsidRPr="000D17FB">
        <w:rPr>
          <w:rStyle w:val="Strong"/>
          <w:rFonts w:ascii="Vazir" w:eastAsiaTheme="minorHAnsi" w:hAnsi="Vazir" w:cs="B Titr"/>
          <w:bdr w:val="none" w:sz="0" w:space="0" w:color="auto" w:frame="1"/>
          <w:shd w:val="clear" w:color="auto" w:fill="FFFFFF"/>
          <w:rtl/>
        </w:rPr>
        <w:softHyphen/>
      </w:r>
      <w:r w:rsidRPr="000D17FB">
        <w:rPr>
          <w:rStyle w:val="Strong"/>
          <w:rFonts w:ascii="Vazir" w:eastAsiaTheme="minorHAnsi" w:hAnsi="Vazir" w:cs="B Titr" w:hint="cs"/>
          <w:bdr w:val="none" w:sz="0" w:space="0" w:color="auto" w:frame="1"/>
          <w:shd w:val="clear" w:color="auto" w:fill="FFFFFF"/>
          <w:rtl/>
        </w:rPr>
        <w:t>ها :</w:t>
      </w:r>
    </w:p>
    <w:p w:rsidR="009624A2" w:rsidRP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آینده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پژوهی وسایل نقلیه خودران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ابعاد سیاسی، اجتماعی و اقتصادی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تدوین استانداردهای  متناسب با خودروهای متصل برقی و خودران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خلأهای قانونی و قضایی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تحلیل ذینفعان </w:t>
      </w:r>
      <w:r w:rsidRPr="009624A2">
        <w:rPr>
          <w:rStyle w:val="Strong"/>
          <w:rFonts w:ascii="Sakkal Majalla" w:eastAsiaTheme="minorHAnsi" w:hAnsi="Sakkal Majalla" w:cs="Sakkal Majalla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محیط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زیست</w:t>
      </w:r>
    </w:p>
    <w:p w:rsidR="009624A2" w:rsidRDefault="009624A2" w:rsidP="009624A2">
      <w:pPr>
        <w:pStyle w:val="ListParagraph"/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9624A2" w:rsidRPr="009624A2" w:rsidRDefault="009624A2" w:rsidP="009624A2">
      <w:pPr>
        <w:pStyle w:val="ListParagraph"/>
        <w:numPr>
          <w:ilvl w:val="0"/>
          <w:numId w:val="2"/>
        </w:numPr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لازم به ذکر است که مقالات ارسال شده با هدف و موضوع فوق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الذکر متناسب و در جهت توسعه فناوری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های مرتبط با خودروهای خودران، برقی، متصل و هوشمند باشند.</w:t>
      </w:r>
    </w:p>
    <w:p w:rsidR="009624A2" w:rsidRPr="000D17FB" w:rsidRDefault="009624A2" w:rsidP="009624A2">
      <w:pPr>
        <w:pStyle w:val="ListParagraph"/>
        <w:numPr>
          <w:ilvl w:val="0"/>
          <w:numId w:val="2"/>
        </w:numPr>
        <w:bidi/>
        <w:spacing w:before="240"/>
        <w:ind w:left="900" w:right="567"/>
        <w:jc w:val="lowKashida"/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تقاضا می</w:t>
      </w:r>
      <w:r w:rsidRPr="009624A2">
        <w:rPr>
          <w:rStyle w:val="Strong"/>
          <w:rFonts w:ascii="Vazir" w:eastAsiaTheme="minorHAnsi" w:hAnsi="Vazir" w:cs="B Nazanin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softHyphen/>
      </w:r>
      <w:r w:rsidRPr="009624A2">
        <w:rPr>
          <w:rStyle w:val="Strong"/>
          <w:rFonts w:ascii="Vazir" w:eastAsiaTheme="minorHAnsi" w:hAnsi="Vazir" w:cs="B Nazanin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شود برای سهولت و سرعت در بررسی و انتشار مقالات ارسالی، هنگام ارسال مقاله یا ایده نکات مربوطه را رعایت کرده و از نمونه فرمت موجود استفاده کنید</w:t>
      </w:r>
      <w:r>
        <w:rPr>
          <w:rStyle w:val="Strong"/>
          <w:rFonts w:ascii="Vazir" w:eastAsiaTheme="minorHAnsi" w:hAnsi="Vazir" w:cs="B Nazanin" w:hint="cs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8118FC" w:rsidRDefault="008118FC" w:rsidP="009624A2">
      <w:pPr>
        <w:bidi/>
        <w:ind w:left="900"/>
      </w:pPr>
    </w:p>
    <w:sectPr w:rsidR="008118FC" w:rsidSect="009624A2">
      <w:pgSz w:w="12240" w:h="15840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77F3B"/>
    <w:multiLevelType w:val="hybridMultilevel"/>
    <w:tmpl w:val="C2D4C2F8"/>
    <w:lvl w:ilvl="0" w:tplc="04090009">
      <w:start w:val="1"/>
      <w:numFmt w:val="bullet"/>
      <w:lvlText w:val=""/>
      <w:lvlJc w:val="left"/>
      <w:pPr>
        <w:ind w:left="20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">
    <w:nsid w:val="4AFC6E47"/>
    <w:multiLevelType w:val="hybridMultilevel"/>
    <w:tmpl w:val="ACACD402"/>
    <w:lvl w:ilvl="0" w:tplc="0409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9C"/>
    <w:rsid w:val="00417C9C"/>
    <w:rsid w:val="008118FC"/>
    <w:rsid w:val="009624A2"/>
    <w:rsid w:val="009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0E495-36C7-485B-98B1-D273D729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>Office07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فضل الهی</dc:creator>
  <cp:keywords/>
  <dc:description/>
  <cp:lastModifiedBy>وحید فضل الهی</cp:lastModifiedBy>
  <cp:revision>2</cp:revision>
  <dcterms:created xsi:type="dcterms:W3CDTF">2020-06-08T09:07:00Z</dcterms:created>
  <dcterms:modified xsi:type="dcterms:W3CDTF">2020-06-08T09:09:00Z</dcterms:modified>
</cp:coreProperties>
</file>